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5D5C87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5D5C87">
        <w:rPr>
          <w:rFonts w:ascii="Bookman Old Style" w:hAnsi="Bookman Old Style" w:cs="Arial"/>
          <w:b/>
          <w:bCs/>
          <w:noProof/>
        </w:rPr>
        <w:fldChar w:fldCharType="separate"/>
      </w:r>
      <w:r w:rsidR="00DD5823" w:rsidRPr="00F77599">
        <w:rPr>
          <w:rFonts w:ascii="Bookman Old Style" w:hAnsi="Bookman Old Style" w:cs="Arial"/>
          <w:b/>
          <w:bCs/>
          <w:noProof/>
        </w:rPr>
        <w:t>M.A.</w:t>
      </w:r>
      <w:r w:rsidR="005D5C87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5D5C87">
        <w:rPr>
          <w:rFonts w:ascii="Bookman Old Style" w:hAnsi="Bookman Old Style" w:cs="Arial"/>
          <w:b/>
          <w:bCs/>
        </w:rPr>
        <w:fldChar w:fldCharType="begin"/>
      </w:r>
      <w:r w:rsidR="00F35060">
        <w:rPr>
          <w:rFonts w:ascii="Bookman Old Style" w:hAnsi="Bookman Old Style" w:cs="Arial"/>
          <w:b/>
          <w:bCs/>
        </w:rPr>
        <w:instrText xml:space="preserve"> MERGEFIELD DEPT_NAME </w:instrText>
      </w:r>
      <w:r w:rsidR="005D5C87">
        <w:rPr>
          <w:rFonts w:ascii="Bookman Old Style" w:hAnsi="Bookman Old Style" w:cs="Arial"/>
          <w:b/>
          <w:bCs/>
        </w:rPr>
        <w:fldChar w:fldCharType="separate"/>
      </w:r>
      <w:r w:rsidR="00DD5823" w:rsidRPr="00F77599">
        <w:rPr>
          <w:rFonts w:ascii="Bookman Old Style" w:hAnsi="Bookman Old Style" w:cs="Arial"/>
          <w:b/>
          <w:bCs/>
          <w:noProof/>
        </w:rPr>
        <w:t>ENGLISH LITERATURE</w:t>
      </w:r>
      <w:r w:rsidR="005D5C87">
        <w:rPr>
          <w:rFonts w:ascii="Bookman Old Style" w:hAnsi="Bookman Old Style" w:cs="Arial"/>
          <w:b/>
          <w:bCs/>
        </w:rPr>
        <w:fldChar w:fldCharType="end"/>
      </w:r>
    </w:p>
    <w:p w:rsidR="00FF6AEB" w:rsidRDefault="005D5C87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DD5823" w:rsidRPr="00F77599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DD5823" w:rsidRPr="00F77599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5D5C87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5D5C87">
        <w:rPr>
          <w:rFonts w:ascii="Bookman Old Style" w:hAnsi="Bookman Old Style" w:cs="Arial"/>
          <w:noProof/>
        </w:rPr>
        <w:fldChar w:fldCharType="separate"/>
      </w:r>
      <w:r w:rsidR="00DD5823" w:rsidRPr="00F77599">
        <w:rPr>
          <w:rFonts w:ascii="Bookman Old Style" w:hAnsi="Bookman Old Style" w:cs="Arial"/>
          <w:noProof/>
        </w:rPr>
        <w:t>EL 1807</w:t>
      </w:r>
      <w:r w:rsidR="005D5C87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5D5C8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5D5C87">
        <w:rPr>
          <w:rFonts w:ascii="Bookman Old Style" w:hAnsi="Bookman Old Style" w:cs="Arial"/>
        </w:rPr>
        <w:fldChar w:fldCharType="separate"/>
      </w:r>
      <w:r w:rsidR="00DD5823" w:rsidRPr="00F77599">
        <w:rPr>
          <w:rFonts w:ascii="Bookman Old Style" w:hAnsi="Bookman Old Style" w:cs="Arial"/>
          <w:noProof/>
        </w:rPr>
        <w:t>ADVANCED ACADEMIC WRITING</w:t>
      </w:r>
      <w:r w:rsidR="005D5C87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5D5C87">
      <w:pPr>
        <w:jc w:val="center"/>
        <w:rPr>
          <w:rFonts w:ascii="Bookman Old Style" w:hAnsi="Bookman Old Style"/>
          <w:sz w:val="20"/>
          <w:szCs w:val="20"/>
        </w:rPr>
      </w:pPr>
      <w:r w:rsidRPr="005D5C87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728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5D5C8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5D5C87">
        <w:rPr>
          <w:rFonts w:ascii="Bookman Old Style" w:hAnsi="Bookman Old Style" w:cs="Arial"/>
        </w:rPr>
        <w:fldChar w:fldCharType="separate"/>
      </w:r>
      <w:r w:rsidR="00DD5823" w:rsidRPr="00F77599">
        <w:rPr>
          <w:rFonts w:ascii="Bookman Old Style" w:hAnsi="Bookman Old Style" w:cs="Arial"/>
          <w:noProof/>
        </w:rPr>
        <w:t>11-11-10</w:t>
      </w:r>
      <w:r w:rsidR="005D5C87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5D5C87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5D5C87">
        <w:rPr>
          <w:rFonts w:ascii="Bookman Old Style" w:hAnsi="Bookman Old Style" w:cs="Arial"/>
          <w:noProof/>
        </w:rPr>
        <w:pict>
          <v:line id="_x0000_s1032" style="position:absolute;z-index:251658752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DD5823" w:rsidRPr="00F77599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DD5823" w:rsidRDefault="00DD5823" w:rsidP="00DD5823"/>
    <w:p w:rsidR="00DD5823" w:rsidRDefault="00DD5823" w:rsidP="00DD5823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PART-A</w:t>
      </w:r>
    </w:p>
    <w:p w:rsidR="00DD5823" w:rsidRDefault="00DD5823" w:rsidP="00DD5823">
      <w:pPr>
        <w:spacing w:line="360" w:lineRule="auto"/>
        <w:ind w:firstLine="810"/>
        <w:rPr>
          <w:b/>
        </w:rPr>
      </w:pPr>
      <w:r>
        <w:rPr>
          <w:b/>
        </w:rPr>
        <w:t>I.</w:t>
      </w:r>
      <w:r>
        <w:rPr>
          <w:b/>
        </w:rPr>
        <w:tab/>
        <w:t>Answer any four of the following: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4x5=20</w:t>
      </w:r>
    </w:p>
    <w:p w:rsidR="00DD5823" w:rsidRDefault="00DD5823" w:rsidP="00DD5823">
      <w:pPr>
        <w:spacing w:line="360" w:lineRule="auto"/>
        <w:ind w:firstLine="810"/>
        <w:rPr>
          <w:b/>
        </w:rPr>
      </w:pPr>
      <w:r>
        <w:t>1. Write a note on Pre-writing technique.</w:t>
      </w:r>
    </w:p>
    <w:p w:rsidR="00DD5823" w:rsidRDefault="00DD5823" w:rsidP="00DD5823">
      <w:pPr>
        <w:spacing w:line="360" w:lineRule="auto"/>
        <w:ind w:firstLine="810"/>
        <w:rPr>
          <w:b/>
        </w:rPr>
      </w:pPr>
      <w:r>
        <w:t>2. Categorize the types of Annotation.</w:t>
      </w:r>
    </w:p>
    <w:p w:rsidR="00DD5823" w:rsidRDefault="00DD5823" w:rsidP="00DD5823">
      <w:pPr>
        <w:spacing w:line="360" w:lineRule="auto"/>
        <w:ind w:firstLine="810"/>
        <w:rPr>
          <w:b/>
        </w:rPr>
      </w:pPr>
      <w:r>
        <w:t>3. What is the need for avoiding Plagiarism?</w:t>
      </w:r>
    </w:p>
    <w:p w:rsidR="00DD5823" w:rsidRDefault="00DD5823" w:rsidP="00DD5823">
      <w:pPr>
        <w:spacing w:line="360" w:lineRule="auto"/>
        <w:ind w:firstLine="810"/>
        <w:rPr>
          <w:b/>
        </w:rPr>
      </w:pPr>
      <w:r>
        <w:t xml:space="preserve">4. Explain the characteristics of Mind Mapping. </w:t>
      </w:r>
    </w:p>
    <w:p w:rsidR="00DD5823" w:rsidRDefault="00DD5823" w:rsidP="00DD5823">
      <w:pPr>
        <w:spacing w:line="360" w:lineRule="auto"/>
        <w:ind w:firstLine="810"/>
        <w:rPr>
          <w:b/>
        </w:rPr>
      </w:pPr>
      <w:r>
        <w:t>5. What are the two types of Bibliography?</w:t>
      </w:r>
    </w:p>
    <w:p w:rsidR="00DD5823" w:rsidRDefault="00DD5823" w:rsidP="00DD5823">
      <w:pPr>
        <w:spacing w:line="360" w:lineRule="auto"/>
        <w:ind w:left="90" w:firstLine="720"/>
      </w:pPr>
      <w:r>
        <w:rPr>
          <w:b/>
        </w:rPr>
        <w:t>II.</w:t>
      </w:r>
      <w:r>
        <w:rPr>
          <w:b/>
        </w:rPr>
        <w:tab/>
        <w:t>Answer any two of the following: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>2x15=30</w:t>
      </w:r>
    </w:p>
    <w:p w:rsidR="00DD5823" w:rsidRDefault="00DD5823" w:rsidP="00DD5823">
      <w:pPr>
        <w:spacing w:line="360" w:lineRule="auto"/>
        <w:ind w:firstLine="720"/>
      </w:pPr>
      <w:r>
        <w:t>6. Write an essay on Note-taking.</w:t>
      </w:r>
    </w:p>
    <w:p w:rsidR="00DD5823" w:rsidRDefault="00DD5823" w:rsidP="00DD5823">
      <w:pPr>
        <w:spacing w:line="360" w:lineRule="auto"/>
        <w:ind w:left="720"/>
      </w:pPr>
      <w:r>
        <w:t>7. How do you cite resources by using Bibliography, Annotated Bibliography and Parenthetical Documentation?</w:t>
      </w:r>
    </w:p>
    <w:p w:rsidR="00DD5823" w:rsidRDefault="00DD5823" w:rsidP="00DD5823">
      <w:pPr>
        <w:spacing w:line="360" w:lineRule="auto"/>
        <w:ind w:firstLine="720"/>
      </w:pPr>
      <w:r>
        <w:t xml:space="preserve">8. What is Definition? Explain the various types of definition.  </w:t>
      </w:r>
    </w:p>
    <w:p w:rsidR="00DD5823" w:rsidRDefault="00DD5823" w:rsidP="00DD5823">
      <w:pPr>
        <w:spacing w:line="360" w:lineRule="auto"/>
        <w:ind w:left="90" w:firstLine="720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PART-B</w:t>
      </w:r>
    </w:p>
    <w:p w:rsidR="00DD5823" w:rsidRDefault="00DD5823" w:rsidP="00DD5823">
      <w:pPr>
        <w:spacing w:line="360" w:lineRule="auto"/>
        <w:ind w:left="90" w:firstLine="720"/>
        <w:rPr>
          <w:b/>
        </w:rPr>
      </w:pPr>
      <w:r>
        <w:rPr>
          <w:b/>
        </w:rPr>
        <w:t xml:space="preserve">III. </w:t>
      </w:r>
      <w:r>
        <w:rPr>
          <w:b/>
        </w:rPr>
        <w:tab/>
        <w:t>Answer the following: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5x10=50</w:t>
      </w:r>
    </w:p>
    <w:p w:rsidR="00DD5823" w:rsidRDefault="00DD5823" w:rsidP="00DD5823">
      <w:pPr>
        <w:spacing w:line="360" w:lineRule="auto"/>
        <w:ind w:left="90" w:firstLine="720"/>
      </w:pPr>
      <w:r>
        <w:t>9. Write an article on the ‘impact of ecological devastation’.</w:t>
      </w:r>
    </w:p>
    <w:p w:rsidR="00DD5823" w:rsidRDefault="00DD5823" w:rsidP="00DD5823">
      <w:pPr>
        <w:spacing w:line="360" w:lineRule="auto"/>
        <w:ind w:left="90" w:firstLine="720"/>
      </w:pPr>
      <w:r>
        <w:t>10. Critically review the film ‘Mr &amp; Mrs.Iyer’.</w:t>
      </w:r>
    </w:p>
    <w:p w:rsidR="00DD5823" w:rsidRDefault="00DD5823" w:rsidP="00DD5823">
      <w:pPr>
        <w:spacing w:line="360" w:lineRule="auto"/>
        <w:ind w:left="90" w:firstLine="720"/>
      </w:pPr>
      <w:r>
        <w:t>11. Enumerate your interpretation on the following poem:</w:t>
      </w:r>
    </w:p>
    <w:p w:rsidR="00DD5823" w:rsidRDefault="00DD5823" w:rsidP="00DD5823">
      <w:pPr>
        <w:spacing w:line="360" w:lineRule="auto"/>
        <w:ind w:left="720" w:firstLine="720"/>
      </w:pPr>
      <w:r>
        <w:t>I can hear the cry of the sacred trees,</w:t>
      </w:r>
    </w:p>
    <w:p w:rsidR="00DD5823" w:rsidRDefault="00DD5823" w:rsidP="00DD5823">
      <w:pPr>
        <w:spacing w:line="360" w:lineRule="auto"/>
        <w:ind w:left="720" w:firstLine="720"/>
      </w:pPr>
      <w:r>
        <w:t>The giver of life as the axe plays part in a gruesome execution.</w:t>
      </w:r>
    </w:p>
    <w:p w:rsidR="00DD5823" w:rsidRDefault="00DD5823" w:rsidP="00DD5823">
      <w:pPr>
        <w:spacing w:line="360" w:lineRule="auto"/>
        <w:ind w:left="720" w:firstLine="720"/>
      </w:pPr>
      <w:r>
        <w:t>I pray for men of greed and lust that wields the axe,</w:t>
      </w:r>
    </w:p>
    <w:p w:rsidR="00DD5823" w:rsidRDefault="00DD5823" w:rsidP="00DD5823">
      <w:pPr>
        <w:spacing w:line="360" w:lineRule="auto"/>
        <w:ind w:left="720" w:firstLine="720"/>
      </w:pPr>
      <w:r>
        <w:t>For the trees are of spirit, forgiving but never forgetting.</w:t>
      </w:r>
    </w:p>
    <w:p w:rsidR="00DD5823" w:rsidRDefault="00DD5823" w:rsidP="00DD5823">
      <w:pPr>
        <w:spacing w:line="360" w:lineRule="auto"/>
        <w:ind w:left="720" w:firstLine="720"/>
      </w:pPr>
      <w:r>
        <w:t>I pray for the pain I hear from the woods as the chainsaw tries to hide the cries,</w:t>
      </w:r>
    </w:p>
    <w:p w:rsidR="00DD5823" w:rsidRDefault="00DD5823" w:rsidP="00DD5823">
      <w:pPr>
        <w:spacing w:line="360" w:lineRule="auto"/>
        <w:ind w:left="720" w:firstLine="720"/>
      </w:pPr>
      <w:r>
        <w:t>Their lives cut short in a never-ending attempt to furnish our fashions.</w:t>
      </w:r>
    </w:p>
    <w:p w:rsidR="00DD5823" w:rsidRDefault="00DD5823" w:rsidP="00DD5823">
      <w:pPr>
        <w:spacing w:line="360" w:lineRule="auto"/>
        <w:ind w:left="720" w:firstLine="720"/>
      </w:pPr>
      <w:r>
        <w:t>I pray that the spirit of the tree lives on to haunt and perish those lavish homes and</w:t>
      </w:r>
    </w:p>
    <w:p w:rsidR="00DD5823" w:rsidRDefault="00DD5823" w:rsidP="00DD5823">
      <w:pPr>
        <w:spacing w:line="360" w:lineRule="auto"/>
        <w:ind w:left="720" w:firstLine="720"/>
      </w:pPr>
      <w:r>
        <w:t>palaces,</w:t>
      </w:r>
    </w:p>
    <w:p w:rsidR="00DD5823" w:rsidRDefault="00DD5823" w:rsidP="00DD5823">
      <w:pPr>
        <w:spacing w:line="360" w:lineRule="auto"/>
        <w:ind w:left="720" w:firstLine="720"/>
      </w:pPr>
      <w:r>
        <w:t>Where no regard to spirit be given.</w:t>
      </w:r>
    </w:p>
    <w:p w:rsidR="00DD5823" w:rsidRDefault="00DD5823" w:rsidP="00DD5823">
      <w:pPr>
        <w:spacing w:line="360" w:lineRule="auto"/>
        <w:ind w:left="720" w:firstLine="720"/>
      </w:pPr>
      <w:r>
        <w:t>God I pray,</w:t>
      </w:r>
    </w:p>
    <w:p w:rsidR="00DD5823" w:rsidRDefault="00DD5823" w:rsidP="00DD5823">
      <w:pPr>
        <w:spacing w:line="360" w:lineRule="auto"/>
        <w:ind w:left="720" w:firstLine="720"/>
      </w:pPr>
      <w:r>
        <w:t>God I pray,</w:t>
      </w:r>
    </w:p>
    <w:p w:rsidR="00DD5823" w:rsidRDefault="00DD5823" w:rsidP="00DD5823">
      <w:pPr>
        <w:spacing w:line="360" w:lineRule="auto"/>
        <w:ind w:left="720" w:firstLine="720"/>
      </w:pPr>
      <w:r>
        <w:lastRenderedPageBreak/>
        <w:t>Your garden of Eden disappearing as we, your children, look away.</w:t>
      </w:r>
    </w:p>
    <w:p w:rsidR="00DD5823" w:rsidRDefault="00DD5823" w:rsidP="00DD5823">
      <w:pPr>
        <w:spacing w:line="360" w:lineRule="auto"/>
        <w:ind w:left="720" w:firstLine="720"/>
      </w:pPr>
      <w:r>
        <w:t>And let me be there at Judgement Day and cry for the pain of the Spirit of the Tree and</w:t>
      </w:r>
    </w:p>
    <w:p w:rsidR="00DD5823" w:rsidRDefault="00DD5823" w:rsidP="00DD5823">
      <w:pPr>
        <w:spacing w:line="360" w:lineRule="auto"/>
        <w:ind w:left="720" w:firstLine="720"/>
      </w:pPr>
      <w:r>
        <w:t>let me look at you for here, I am unable to look away.</w:t>
      </w:r>
    </w:p>
    <w:p w:rsidR="00DD5823" w:rsidRDefault="00DD5823" w:rsidP="00DD5823">
      <w:pPr>
        <w:spacing w:line="360" w:lineRule="auto"/>
        <w:ind w:left="720"/>
      </w:pPr>
      <w:r>
        <w:t>12. Draft a report on any cultural event that you have participated.</w:t>
      </w:r>
      <w:r>
        <w:tab/>
      </w:r>
    </w:p>
    <w:p w:rsidR="00DD5823" w:rsidRDefault="00DD5823" w:rsidP="00DD5823">
      <w:pPr>
        <w:spacing w:line="360" w:lineRule="auto"/>
        <w:ind w:left="720"/>
      </w:pPr>
      <w:r>
        <w:t>13. Attempt a critical review on the following passage:</w:t>
      </w:r>
    </w:p>
    <w:p w:rsidR="00DD5823" w:rsidRDefault="00DD5823" w:rsidP="00DD5823">
      <w:pPr>
        <w:spacing w:line="360" w:lineRule="auto"/>
        <w:ind w:left="720"/>
        <w:jc w:val="both"/>
      </w:pPr>
      <w:r>
        <w:t>City living has obviously influenced human culture—as have often been noted, how you gonna</w:t>
      </w:r>
    </w:p>
    <w:p w:rsidR="00DD5823" w:rsidRDefault="00DD5823" w:rsidP="00DD5823">
      <w:pPr>
        <w:spacing w:line="360" w:lineRule="auto"/>
        <w:ind w:left="720"/>
        <w:jc w:val="both"/>
      </w:pPr>
      <w:r>
        <w:t>keep ‘em down on the farm after they’ve seen Paree'? But urban life may have also influenced</w:t>
      </w:r>
    </w:p>
    <w:p w:rsidR="00DD5823" w:rsidRDefault="00DD5823" w:rsidP="00DD5823">
      <w:pPr>
        <w:spacing w:line="360" w:lineRule="auto"/>
        <w:ind w:left="720"/>
        <w:jc w:val="both"/>
      </w:pPr>
      <w:r>
        <w:t>human genes, making the descendants of ancient city dwellers more resistant to disease. That's</w:t>
      </w:r>
    </w:p>
    <w:p w:rsidR="00DD5823" w:rsidRDefault="00DD5823" w:rsidP="00DD5823">
      <w:pPr>
        <w:spacing w:line="360" w:lineRule="auto"/>
        <w:ind w:left="720"/>
        <w:jc w:val="both"/>
      </w:pPr>
      <w:r>
        <w:t>according to a study in the journal Evolution.</w:t>
      </w:r>
    </w:p>
    <w:p w:rsidR="00DD5823" w:rsidRDefault="00DD5823" w:rsidP="00DD5823">
      <w:pPr>
        <w:spacing w:line="360" w:lineRule="auto"/>
        <w:ind w:left="720"/>
        <w:jc w:val="both"/>
      </w:pPr>
      <w:r>
        <w:t>The researchers started from the premise that densely populated cities would be good places</w:t>
      </w:r>
    </w:p>
    <w:p w:rsidR="00DD5823" w:rsidRDefault="00DD5823" w:rsidP="00DD5823">
      <w:pPr>
        <w:spacing w:line="360" w:lineRule="auto"/>
        <w:ind w:left="720"/>
        <w:jc w:val="both"/>
      </w:pPr>
      <w:r>
        <w:t>for infectious diseases, which could spread easily from person to person. That situation should</w:t>
      </w:r>
    </w:p>
    <w:p w:rsidR="00DD5823" w:rsidRDefault="00DD5823" w:rsidP="00DD5823">
      <w:pPr>
        <w:spacing w:line="360" w:lineRule="auto"/>
        <w:ind w:left="720"/>
        <w:jc w:val="both"/>
      </w:pPr>
      <w:r>
        <w:t>haveset up selection pressure for the ability to survive such infections.</w:t>
      </w:r>
    </w:p>
    <w:p w:rsidR="00DD5823" w:rsidRDefault="00DD5823" w:rsidP="00DD5823">
      <w:pPr>
        <w:spacing w:line="360" w:lineRule="auto"/>
        <w:ind w:left="720"/>
        <w:jc w:val="both"/>
      </w:pPr>
      <w:r>
        <w:t>The scientists sampled the DNA of 17 populations from Africa, Asia and Europe, including</w:t>
      </w:r>
    </w:p>
    <w:p w:rsidR="00DD5823" w:rsidRDefault="00DD5823" w:rsidP="00DD5823">
      <w:pPr>
        <w:spacing w:line="360" w:lineRule="auto"/>
        <w:ind w:left="720"/>
        <w:jc w:val="both"/>
      </w:pPr>
      <w:r>
        <w:t>longtime urbanites—like Italians, Turks and Iranians—and traditionally rural or nomadic groups,</w:t>
      </w:r>
    </w:p>
    <w:p w:rsidR="00DD5823" w:rsidRDefault="00DD5823" w:rsidP="00DD5823">
      <w:pPr>
        <w:spacing w:line="360" w:lineRule="auto"/>
        <w:ind w:left="720"/>
        <w:jc w:val="both"/>
      </w:pPr>
      <w:r>
        <w:t>like Malawians or the Saami people of northern Scandinavia.</w:t>
      </w:r>
    </w:p>
    <w:p w:rsidR="00DD5823" w:rsidRDefault="00DD5823" w:rsidP="00DD5823">
      <w:pPr>
        <w:spacing w:line="360" w:lineRule="auto"/>
        <w:ind w:left="720"/>
        <w:jc w:val="both"/>
      </w:pPr>
      <w:r>
        <w:t>Then the researchers zeroed in on a gene variant that offers protection against diseases like</w:t>
      </w:r>
    </w:p>
    <w:p w:rsidR="00DD5823" w:rsidRDefault="00DD5823" w:rsidP="00DD5823">
      <w:pPr>
        <w:spacing w:line="360" w:lineRule="auto"/>
        <w:ind w:left="720"/>
        <w:jc w:val="both"/>
      </w:pPr>
      <w:r>
        <w:t>tuberculosis or leprosy. After controlling for any shared ancestry between the groups, they</w:t>
      </w:r>
    </w:p>
    <w:p w:rsidR="00DD5823" w:rsidRDefault="00DD5823" w:rsidP="00DD5823">
      <w:pPr>
        <w:spacing w:line="360" w:lineRule="auto"/>
        <w:ind w:left="720"/>
        <w:jc w:val="both"/>
      </w:pPr>
      <w:r>
        <w:t>indeed found that the protective gene was significantly more common in cultures with a long</w:t>
      </w:r>
    </w:p>
    <w:p w:rsidR="00DD5823" w:rsidRDefault="00DD5823" w:rsidP="00DD5823">
      <w:pPr>
        <w:spacing w:line="360" w:lineRule="auto"/>
        <w:ind w:left="720"/>
        <w:jc w:val="both"/>
      </w:pPr>
      <w:r>
        <w:t>history of urban settlement. Which may be some comfort next time someone's sneezing near</w:t>
      </w:r>
    </w:p>
    <w:p w:rsidR="00DD5823" w:rsidRDefault="00DD5823" w:rsidP="00DD5823">
      <w:pPr>
        <w:spacing w:line="360" w:lineRule="auto"/>
        <w:ind w:left="720"/>
        <w:jc w:val="both"/>
      </w:pPr>
      <w:r>
        <w:t>you on the subway.</w:t>
      </w:r>
    </w:p>
    <w:p w:rsidR="00F85F68" w:rsidRDefault="00F85F68" w:rsidP="004308EA">
      <w:pPr>
        <w:spacing w:line="360" w:lineRule="auto"/>
      </w:pPr>
    </w:p>
    <w:p w:rsidR="008D0CCF" w:rsidRDefault="00F85F68" w:rsidP="004308EA">
      <w:pPr>
        <w:spacing w:line="360" w:lineRule="auto"/>
        <w:jc w:val="center"/>
      </w:pPr>
      <w:r>
        <w:t>*************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893" w:rsidRDefault="003D0893">
      <w:r>
        <w:separator/>
      </w:r>
    </w:p>
  </w:endnote>
  <w:endnote w:type="continuationSeparator" w:id="1">
    <w:p w:rsidR="003D0893" w:rsidRDefault="003D0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E506478B-265D-46E8-8DC6-16822660F98D}"/>
    <w:embedBold r:id="rId2" w:fontKey="{9B071547-418A-492E-8729-AEDB8589DCBC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AD1D2424-C69A-40AA-8340-08D728D2CF5D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9A0453D0-B9E3-4C14-9661-2A3DC987BFB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5D5C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5D5C87">
    <w:pPr>
      <w:pStyle w:val="Footer"/>
      <w:jc w:val="right"/>
    </w:pPr>
    <w:fldSimple w:instr=" PAGE   \* MERGEFORMAT ">
      <w:r w:rsidR="005F6468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893" w:rsidRDefault="003D0893">
      <w:r>
        <w:separator/>
      </w:r>
    </w:p>
  </w:footnote>
  <w:footnote w:type="continuationSeparator" w:id="1">
    <w:p w:rsidR="003D0893" w:rsidRDefault="003D0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3D0893"/>
    <w:rsid w:val="00423E45"/>
    <w:rsid w:val="004308EA"/>
    <w:rsid w:val="00466918"/>
    <w:rsid w:val="005652D3"/>
    <w:rsid w:val="005D5C87"/>
    <w:rsid w:val="005F6468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D2578E"/>
    <w:rsid w:val="00DD5823"/>
    <w:rsid w:val="00E2737C"/>
    <w:rsid w:val="00E8649D"/>
    <w:rsid w:val="00F35060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87"/>
    <w:rPr>
      <w:sz w:val="24"/>
      <w:szCs w:val="24"/>
    </w:rPr>
  </w:style>
  <w:style w:type="paragraph" w:styleId="Heading1">
    <w:name w:val="heading 1"/>
    <w:basedOn w:val="Normal"/>
    <w:next w:val="Normal"/>
    <w:qFormat/>
    <w:rsid w:val="005D5C8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D5C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D5C87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D5C87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5D5C87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5D5C87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D5C87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5C87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5D5C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D5C87"/>
  </w:style>
  <w:style w:type="paragraph" w:styleId="BodyTextIndent">
    <w:name w:val="Body Text Indent"/>
    <w:basedOn w:val="Normal"/>
    <w:semiHidden/>
    <w:rsid w:val="005D5C87"/>
    <w:pPr>
      <w:ind w:left="1440" w:hanging="360"/>
    </w:pPr>
  </w:style>
  <w:style w:type="paragraph" w:styleId="Header">
    <w:name w:val="header"/>
    <w:basedOn w:val="Normal"/>
    <w:semiHidden/>
    <w:rsid w:val="005D5C8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D5C87"/>
    <w:rPr>
      <w:szCs w:val="20"/>
    </w:rPr>
  </w:style>
  <w:style w:type="paragraph" w:styleId="Subtitle">
    <w:name w:val="Subtitle"/>
    <w:basedOn w:val="Normal"/>
    <w:qFormat/>
    <w:rsid w:val="005D5C87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2010-11-06T10:57:00Z</cp:lastPrinted>
  <dcterms:created xsi:type="dcterms:W3CDTF">2010-11-06T10:57:00Z</dcterms:created>
  <dcterms:modified xsi:type="dcterms:W3CDTF">2011-03-25T08:36:00Z</dcterms:modified>
</cp:coreProperties>
</file>